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D9" w:rsidRDefault="000B0DD9">
      <w:bookmarkStart w:id="0" w:name="_GoBack"/>
      <w:bookmarkEnd w:id="0"/>
      <w:r>
        <w:t>To:  All Members of the Bar</w:t>
      </w:r>
    </w:p>
    <w:p w:rsidR="000B0DD9" w:rsidRDefault="000B0DD9">
      <w:r>
        <w:t>From: Judges Derryberry, Staley, Reed, &amp; Kohlrieser</w:t>
      </w:r>
    </w:p>
    <w:p w:rsidR="000B0DD9" w:rsidRDefault="000B0DD9">
      <w:r>
        <w:t>Re:  Temporary Changes in Court Operations</w:t>
      </w:r>
    </w:p>
    <w:p w:rsidR="000B0DD9" w:rsidRDefault="00FD7680">
      <w:r>
        <w:t>Date:  March 16</w:t>
      </w:r>
      <w:r w:rsidR="000B0DD9">
        <w:t>, 2020</w:t>
      </w:r>
    </w:p>
    <w:p w:rsidR="000B0DD9" w:rsidRDefault="000B0DD9"/>
    <w:p w:rsidR="000B0DD9" w:rsidRDefault="000B0DD9"/>
    <w:p w:rsidR="000B0DD9" w:rsidRDefault="000B0DD9"/>
    <w:p w:rsidR="000B0DD9" w:rsidRPr="00D44BD2" w:rsidRDefault="000B0DD9">
      <w:pPr>
        <w:rPr>
          <w:sz w:val="24"/>
          <w:szCs w:val="24"/>
        </w:rPr>
      </w:pPr>
      <w:r w:rsidRPr="00D44BD2">
        <w:rPr>
          <w:sz w:val="24"/>
          <w:szCs w:val="24"/>
        </w:rPr>
        <w:t>Attention Members of the Bar:</w:t>
      </w:r>
    </w:p>
    <w:p w:rsidR="000B0DD9" w:rsidRPr="00D44BD2" w:rsidRDefault="000B0DD9">
      <w:pPr>
        <w:rPr>
          <w:sz w:val="24"/>
          <w:szCs w:val="24"/>
        </w:rPr>
      </w:pPr>
    </w:p>
    <w:p w:rsidR="000B0DD9" w:rsidRPr="00D44BD2" w:rsidRDefault="000B0DD9" w:rsidP="000B0DD9">
      <w:pPr>
        <w:spacing w:before="240"/>
        <w:rPr>
          <w:sz w:val="24"/>
          <w:szCs w:val="24"/>
        </w:rPr>
      </w:pPr>
      <w:r w:rsidRPr="00D44BD2">
        <w:rPr>
          <w:sz w:val="24"/>
          <w:szCs w:val="24"/>
        </w:rPr>
        <w:t xml:space="preserve">In light of recent mandates by Governor </w:t>
      </w:r>
      <w:proofErr w:type="spellStart"/>
      <w:r w:rsidRPr="00D44BD2">
        <w:rPr>
          <w:sz w:val="24"/>
          <w:szCs w:val="24"/>
        </w:rPr>
        <w:t>Dewine</w:t>
      </w:r>
      <w:proofErr w:type="spellEnd"/>
      <w:r w:rsidRPr="00D44BD2">
        <w:rPr>
          <w:sz w:val="24"/>
          <w:szCs w:val="24"/>
        </w:rPr>
        <w:t xml:space="preserve"> and in an effort to do our part in “social distancing” while maintaining court operations, the Allen County Common Pleas Court Judges (</w:t>
      </w:r>
      <w:r w:rsidR="00CA651B">
        <w:rPr>
          <w:b/>
          <w:sz w:val="24"/>
          <w:szCs w:val="24"/>
          <w:u w:val="single"/>
        </w:rPr>
        <w:t>all D</w:t>
      </w:r>
      <w:r w:rsidRPr="00D44BD2">
        <w:rPr>
          <w:b/>
          <w:sz w:val="24"/>
          <w:szCs w:val="24"/>
          <w:u w:val="single"/>
        </w:rPr>
        <w:t>ivisions</w:t>
      </w:r>
      <w:r w:rsidRPr="00D44BD2">
        <w:rPr>
          <w:sz w:val="24"/>
          <w:szCs w:val="24"/>
        </w:rPr>
        <w:t xml:space="preserve">) are implementing the following changes, </w:t>
      </w:r>
      <w:r w:rsidRPr="00D44BD2">
        <w:rPr>
          <w:i/>
          <w:sz w:val="24"/>
          <w:szCs w:val="24"/>
        </w:rPr>
        <w:t>effective immediatel</w:t>
      </w:r>
      <w:r w:rsidR="009A4947">
        <w:rPr>
          <w:i/>
          <w:sz w:val="24"/>
          <w:szCs w:val="24"/>
        </w:rPr>
        <w:t xml:space="preserve">y and continuing </w:t>
      </w:r>
      <w:r w:rsidR="00883284">
        <w:rPr>
          <w:i/>
          <w:sz w:val="24"/>
          <w:szCs w:val="24"/>
        </w:rPr>
        <w:t>until further notice</w:t>
      </w:r>
      <w:r w:rsidRPr="00D44BD2">
        <w:rPr>
          <w:sz w:val="24"/>
          <w:szCs w:val="24"/>
        </w:rPr>
        <w:t>:</w:t>
      </w:r>
    </w:p>
    <w:p w:rsidR="009A4947" w:rsidRPr="009A4947" w:rsidRDefault="000B0DD9" w:rsidP="009A494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44BD2">
        <w:rPr>
          <w:sz w:val="24"/>
          <w:szCs w:val="24"/>
        </w:rPr>
        <w:t>The Clerk’s office will not take in-person filings, including original complaints, writs, petitions, etc.  All filings with the respective Clerk’s office</w:t>
      </w:r>
      <w:r w:rsidR="0095247B">
        <w:rPr>
          <w:sz w:val="24"/>
          <w:szCs w:val="24"/>
        </w:rPr>
        <w:t>s</w:t>
      </w:r>
      <w:r w:rsidRPr="00D44BD2">
        <w:rPr>
          <w:sz w:val="24"/>
          <w:szCs w:val="24"/>
        </w:rPr>
        <w:t xml:space="preserve"> are to be by </w:t>
      </w:r>
      <w:r w:rsidR="00FD7680">
        <w:rPr>
          <w:b/>
          <w:sz w:val="24"/>
          <w:szCs w:val="24"/>
        </w:rPr>
        <w:t>U.S. MAIL, FACSIMILE, OR</w:t>
      </w:r>
      <w:r w:rsidRPr="00D44BD2">
        <w:rPr>
          <w:b/>
          <w:sz w:val="24"/>
          <w:szCs w:val="24"/>
        </w:rPr>
        <w:t xml:space="preserve"> EMAIL</w:t>
      </w:r>
      <w:r w:rsidRPr="00D44BD2">
        <w:rPr>
          <w:sz w:val="24"/>
          <w:szCs w:val="24"/>
        </w:rPr>
        <w:t xml:space="preserve">.  The originals </w:t>
      </w:r>
      <w:r w:rsidR="0095247B">
        <w:rPr>
          <w:sz w:val="24"/>
          <w:szCs w:val="24"/>
        </w:rPr>
        <w:t>of all fax</w:t>
      </w:r>
      <w:r w:rsidR="00FD7680">
        <w:rPr>
          <w:sz w:val="24"/>
          <w:szCs w:val="24"/>
        </w:rPr>
        <w:t xml:space="preserve"> or email</w:t>
      </w:r>
      <w:r w:rsidR="0095247B">
        <w:rPr>
          <w:sz w:val="24"/>
          <w:szCs w:val="24"/>
        </w:rPr>
        <w:t xml:space="preserve"> filings </w:t>
      </w:r>
      <w:r w:rsidRPr="00D44BD2">
        <w:rPr>
          <w:sz w:val="24"/>
          <w:szCs w:val="24"/>
        </w:rPr>
        <w:t xml:space="preserve">must be available for inspection </w:t>
      </w:r>
      <w:r w:rsidR="00690357" w:rsidRPr="00D44BD2">
        <w:rPr>
          <w:sz w:val="24"/>
          <w:szCs w:val="24"/>
        </w:rPr>
        <w:t>at any time by the Court or opposing counsel/party.</w:t>
      </w:r>
      <w:r w:rsidR="00FD7680">
        <w:rPr>
          <w:sz w:val="24"/>
          <w:szCs w:val="24"/>
        </w:rPr>
        <w:t xml:space="preserve">  </w:t>
      </w:r>
    </w:p>
    <w:p w:rsidR="00690357" w:rsidRPr="00D44BD2" w:rsidRDefault="00690357" w:rsidP="00690357">
      <w:pPr>
        <w:pStyle w:val="ListParagraph"/>
        <w:spacing w:before="240"/>
        <w:rPr>
          <w:sz w:val="24"/>
          <w:szCs w:val="24"/>
        </w:rPr>
      </w:pPr>
    </w:p>
    <w:p w:rsidR="000B0DD9" w:rsidRDefault="00883284" w:rsidP="000B0D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During this time</w:t>
      </w:r>
      <w:r w:rsidR="00690357" w:rsidRPr="00D44BD2">
        <w:rPr>
          <w:sz w:val="24"/>
          <w:szCs w:val="24"/>
        </w:rPr>
        <w:t xml:space="preserve">, all fees normally charged for </w:t>
      </w:r>
      <w:r w:rsidR="00690357" w:rsidRPr="00D44BD2">
        <w:rPr>
          <w:i/>
          <w:sz w:val="24"/>
          <w:szCs w:val="24"/>
        </w:rPr>
        <w:t>fax filing</w:t>
      </w:r>
      <w:r w:rsidR="00690357" w:rsidRPr="00D44BD2">
        <w:rPr>
          <w:sz w:val="24"/>
          <w:szCs w:val="24"/>
        </w:rPr>
        <w:t xml:space="preserve"> are waived.  (This does not affect all other costs).</w:t>
      </w:r>
    </w:p>
    <w:p w:rsidR="009A4947" w:rsidRPr="009A4947" w:rsidRDefault="009A4947" w:rsidP="009A4947">
      <w:pPr>
        <w:pStyle w:val="ListParagraph"/>
        <w:rPr>
          <w:sz w:val="24"/>
          <w:szCs w:val="24"/>
        </w:rPr>
      </w:pPr>
    </w:p>
    <w:p w:rsidR="009A4947" w:rsidRDefault="009A4947" w:rsidP="000B0D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Documents requiring a judge’s signature</w:t>
      </w:r>
      <w:r w:rsidR="008F27CE">
        <w:rPr>
          <w:sz w:val="24"/>
          <w:szCs w:val="24"/>
        </w:rPr>
        <w:t xml:space="preserve"> are to be submitted via email to the appropriate court.  Contact the respective Judge’s office for the correct email address.</w:t>
      </w:r>
    </w:p>
    <w:p w:rsidR="0095247B" w:rsidRPr="0095247B" w:rsidRDefault="0095247B" w:rsidP="0095247B">
      <w:pPr>
        <w:pStyle w:val="ListParagraph"/>
        <w:rPr>
          <w:sz w:val="24"/>
          <w:szCs w:val="24"/>
        </w:rPr>
      </w:pPr>
    </w:p>
    <w:p w:rsidR="0095247B" w:rsidRDefault="009A4947" w:rsidP="000B0D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During this time, a</w:t>
      </w:r>
      <w:r w:rsidR="0095247B">
        <w:rPr>
          <w:sz w:val="24"/>
          <w:szCs w:val="24"/>
        </w:rPr>
        <w:t>ll deposits, including for original filings, and any other payments</w:t>
      </w:r>
      <w:r>
        <w:rPr>
          <w:sz w:val="24"/>
          <w:szCs w:val="24"/>
        </w:rPr>
        <w:t xml:space="preserve"> through </w:t>
      </w:r>
      <w:r w:rsidR="0095247B">
        <w:rPr>
          <w:sz w:val="24"/>
          <w:szCs w:val="24"/>
        </w:rPr>
        <w:t>the Clerk of Courts</w:t>
      </w:r>
      <w:r>
        <w:rPr>
          <w:sz w:val="24"/>
          <w:szCs w:val="24"/>
        </w:rPr>
        <w:t xml:space="preserve"> for the </w:t>
      </w:r>
      <w:r w:rsidR="0095247B">
        <w:rPr>
          <w:sz w:val="24"/>
          <w:szCs w:val="24"/>
        </w:rPr>
        <w:t>General Division or Domestic Relations Division are to be made on-line at</w:t>
      </w:r>
      <w:r>
        <w:rPr>
          <w:sz w:val="24"/>
          <w:szCs w:val="24"/>
        </w:rPr>
        <w:t>: clerkofcourts.allencountyohio.com (“Make a Payment” tab)</w:t>
      </w:r>
      <w:r w:rsidR="00CA651B">
        <w:rPr>
          <w:sz w:val="24"/>
          <w:szCs w:val="24"/>
        </w:rPr>
        <w:t xml:space="preserve"> or by check</w:t>
      </w:r>
      <w:r w:rsidR="00C5669A">
        <w:rPr>
          <w:sz w:val="24"/>
          <w:szCs w:val="24"/>
        </w:rPr>
        <w:t>.</w:t>
      </w:r>
    </w:p>
    <w:p w:rsidR="00C5669A" w:rsidRPr="00C5669A" w:rsidRDefault="00C5669A" w:rsidP="00C5669A">
      <w:pPr>
        <w:pStyle w:val="ListParagraph"/>
        <w:rPr>
          <w:sz w:val="24"/>
          <w:szCs w:val="24"/>
        </w:rPr>
      </w:pPr>
    </w:p>
    <w:p w:rsidR="00C5669A" w:rsidRDefault="009A4947" w:rsidP="000B0D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During this time, a</w:t>
      </w:r>
      <w:r w:rsidR="00C5669A">
        <w:rPr>
          <w:sz w:val="24"/>
          <w:szCs w:val="24"/>
        </w:rPr>
        <w:t xml:space="preserve">ll deposits, including for original filings, and any other payments </w:t>
      </w:r>
      <w:r>
        <w:rPr>
          <w:sz w:val="24"/>
          <w:szCs w:val="24"/>
        </w:rPr>
        <w:t>through the</w:t>
      </w:r>
      <w:r w:rsidR="003E034F">
        <w:rPr>
          <w:sz w:val="24"/>
          <w:szCs w:val="24"/>
        </w:rPr>
        <w:t xml:space="preserve"> Juvenile Court are to be made on-line at</w:t>
      </w:r>
      <w:r>
        <w:rPr>
          <w:sz w:val="24"/>
          <w:szCs w:val="24"/>
        </w:rPr>
        <w:t>:</w:t>
      </w:r>
      <w:r w:rsidR="003E034F">
        <w:rPr>
          <w:sz w:val="24"/>
          <w:szCs w:val="24"/>
        </w:rPr>
        <w:t xml:space="preserve"> allenohiojuvenile.com (“Make a Court Payment” link)</w:t>
      </w:r>
      <w:r w:rsidR="00CA651B">
        <w:rPr>
          <w:sz w:val="24"/>
          <w:szCs w:val="24"/>
        </w:rPr>
        <w:t xml:space="preserve"> or by check</w:t>
      </w:r>
      <w:r w:rsidR="003E034F">
        <w:rPr>
          <w:sz w:val="24"/>
          <w:szCs w:val="24"/>
        </w:rPr>
        <w:t>.</w:t>
      </w:r>
    </w:p>
    <w:p w:rsidR="003E034F" w:rsidRPr="003E034F" w:rsidRDefault="003E034F" w:rsidP="003E034F">
      <w:pPr>
        <w:pStyle w:val="ListParagraph"/>
        <w:rPr>
          <w:sz w:val="24"/>
          <w:szCs w:val="24"/>
        </w:rPr>
      </w:pPr>
    </w:p>
    <w:p w:rsidR="00690357" w:rsidRPr="00FD7680" w:rsidRDefault="008F27CE" w:rsidP="00FD768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During this time, all</w:t>
      </w:r>
      <w:r w:rsidR="003E034F">
        <w:rPr>
          <w:sz w:val="24"/>
          <w:szCs w:val="24"/>
        </w:rPr>
        <w:t xml:space="preserve"> deposits, including for original fili</w:t>
      </w:r>
      <w:r w:rsidR="009A4947">
        <w:rPr>
          <w:sz w:val="24"/>
          <w:szCs w:val="24"/>
        </w:rPr>
        <w:t xml:space="preserve">ngs, and any other payments through the </w:t>
      </w:r>
      <w:r w:rsidR="003E034F">
        <w:rPr>
          <w:sz w:val="24"/>
          <w:szCs w:val="24"/>
        </w:rPr>
        <w:t>Probate Court are to be made on-line at</w:t>
      </w:r>
      <w:r w:rsidR="009A4947">
        <w:rPr>
          <w:sz w:val="24"/>
          <w:szCs w:val="24"/>
        </w:rPr>
        <w:t>:</w:t>
      </w:r>
      <w:r w:rsidR="003E034F">
        <w:rPr>
          <w:sz w:val="24"/>
          <w:szCs w:val="24"/>
        </w:rPr>
        <w:t xml:space="preserve"> allenohioprobate.com (“Make a Court Payment” link)</w:t>
      </w:r>
      <w:r w:rsidR="00CA651B">
        <w:rPr>
          <w:sz w:val="24"/>
          <w:szCs w:val="24"/>
        </w:rPr>
        <w:t xml:space="preserve"> or by check</w:t>
      </w:r>
      <w:r w:rsidR="003E034F">
        <w:rPr>
          <w:sz w:val="24"/>
          <w:szCs w:val="24"/>
        </w:rPr>
        <w:t>.</w:t>
      </w:r>
    </w:p>
    <w:p w:rsidR="00690357" w:rsidRPr="00D44BD2" w:rsidRDefault="00690357" w:rsidP="00690357">
      <w:pPr>
        <w:pStyle w:val="ListParagraph"/>
        <w:spacing w:before="240"/>
        <w:rPr>
          <w:sz w:val="24"/>
          <w:szCs w:val="24"/>
        </w:rPr>
      </w:pPr>
    </w:p>
    <w:p w:rsidR="00690357" w:rsidRPr="00D44BD2" w:rsidRDefault="00883284" w:rsidP="000B0D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During this time</w:t>
      </w:r>
      <w:r w:rsidR="00690357" w:rsidRPr="00D44BD2">
        <w:rPr>
          <w:sz w:val="24"/>
          <w:szCs w:val="24"/>
        </w:rPr>
        <w:t xml:space="preserve">, there will be no page restrictions for </w:t>
      </w:r>
      <w:r w:rsidR="00690357" w:rsidRPr="00D44BD2">
        <w:rPr>
          <w:i/>
          <w:sz w:val="24"/>
          <w:szCs w:val="24"/>
        </w:rPr>
        <w:t>fax filing</w:t>
      </w:r>
      <w:r w:rsidR="00690357" w:rsidRPr="00D44BD2">
        <w:rPr>
          <w:sz w:val="24"/>
          <w:szCs w:val="24"/>
        </w:rPr>
        <w:t xml:space="preserve"> (all other page restrictions, if any, continue to apply).</w:t>
      </w:r>
    </w:p>
    <w:p w:rsidR="00D44BD2" w:rsidRPr="00D44BD2" w:rsidRDefault="00D44BD2" w:rsidP="00D44BD2">
      <w:pPr>
        <w:spacing w:before="240"/>
        <w:rPr>
          <w:sz w:val="24"/>
          <w:szCs w:val="24"/>
        </w:rPr>
      </w:pPr>
    </w:p>
    <w:p w:rsidR="00690357" w:rsidRPr="00D44BD2" w:rsidRDefault="00690357" w:rsidP="0069035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44BD2">
        <w:rPr>
          <w:sz w:val="24"/>
          <w:szCs w:val="24"/>
        </w:rPr>
        <w:lastRenderedPageBreak/>
        <w:t>All civil pre</w:t>
      </w:r>
      <w:r w:rsidR="00FD7680">
        <w:rPr>
          <w:sz w:val="24"/>
          <w:szCs w:val="24"/>
        </w:rPr>
        <w:t>-</w:t>
      </w:r>
      <w:r w:rsidRPr="00D44BD2">
        <w:rPr>
          <w:sz w:val="24"/>
          <w:szCs w:val="24"/>
        </w:rPr>
        <w:t>trials in the General Division and all pre-trials in th</w:t>
      </w:r>
      <w:r w:rsidR="00FD7680">
        <w:rPr>
          <w:sz w:val="24"/>
          <w:szCs w:val="24"/>
        </w:rPr>
        <w:t>e Probate, Juvenile, and Domestic Relations</w:t>
      </w:r>
      <w:r w:rsidRPr="00D44BD2">
        <w:rPr>
          <w:sz w:val="24"/>
          <w:szCs w:val="24"/>
        </w:rPr>
        <w:t xml:space="preserve"> Divisions will be conducted by phone unless otherwise notified by the Court.  </w:t>
      </w:r>
      <w:r w:rsidR="00CA651B">
        <w:rPr>
          <w:sz w:val="24"/>
          <w:szCs w:val="24"/>
        </w:rPr>
        <w:t>Each Division of the Court will establish its own procedure based on its unique circumstances and types of cases.</w:t>
      </w:r>
    </w:p>
    <w:p w:rsidR="00690357" w:rsidRPr="00D44BD2" w:rsidRDefault="00690357" w:rsidP="00690357">
      <w:pPr>
        <w:pStyle w:val="ListParagraph"/>
        <w:rPr>
          <w:sz w:val="24"/>
          <w:szCs w:val="24"/>
        </w:rPr>
      </w:pPr>
    </w:p>
    <w:p w:rsidR="00690357" w:rsidRPr="00D44BD2" w:rsidRDefault="00690357" w:rsidP="0069035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44BD2">
        <w:rPr>
          <w:sz w:val="24"/>
          <w:szCs w:val="24"/>
        </w:rPr>
        <w:t xml:space="preserve">Please contact </w:t>
      </w:r>
      <w:r w:rsidR="00D44BD2" w:rsidRPr="00D44BD2">
        <w:rPr>
          <w:sz w:val="24"/>
          <w:szCs w:val="24"/>
        </w:rPr>
        <w:t>the Court prior to any currently scheduled hearing for any case specific concerns.</w:t>
      </w:r>
    </w:p>
    <w:p w:rsidR="00D44BD2" w:rsidRPr="00D44BD2" w:rsidRDefault="00D44BD2" w:rsidP="00D44BD2">
      <w:pPr>
        <w:spacing w:before="240"/>
        <w:rPr>
          <w:sz w:val="24"/>
          <w:szCs w:val="24"/>
        </w:rPr>
      </w:pPr>
    </w:p>
    <w:p w:rsidR="00D44BD2" w:rsidRPr="00D44BD2" w:rsidRDefault="00D44BD2" w:rsidP="00D44BD2">
      <w:pPr>
        <w:spacing w:before="240"/>
        <w:ind w:left="360"/>
        <w:rPr>
          <w:sz w:val="24"/>
          <w:szCs w:val="24"/>
        </w:rPr>
      </w:pPr>
      <w:r w:rsidRPr="00D44BD2">
        <w:rPr>
          <w:sz w:val="24"/>
          <w:szCs w:val="24"/>
        </w:rPr>
        <w:t>** These changes in practice are subject to change at any time.  Thank you for your assistance and patience as we strive to navigate these difficult and unfamiliar waters.</w:t>
      </w:r>
    </w:p>
    <w:sectPr w:rsidR="00D44BD2" w:rsidRPr="00D4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5FC"/>
    <w:multiLevelType w:val="hybridMultilevel"/>
    <w:tmpl w:val="E9E4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9"/>
    <w:rsid w:val="000B0DD9"/>
    <w:rsid w:val="00211CD9"/>
    <w:rsid w:val="003E034F"/>
    <w:rsid w:val="00433A96"/>
    <w:rsid w:val="00591005"/>
    <w:rsid w:val="00690357"/>
    <w:rsid w:val="00883284"/>
    <w:rsid w:val="008F27CE"/>
    <w:rsid w:val="0095247B"/>
    <w:rsid w:val="009A4947"/>
    <w:rsid w:val="00A53BF5"/>
    <w:rsid w:val="00C5669A"/>
    <w:rsid w:val="00CA651B"/>
    <w:rsid w:val="00D44BD2"/>
    <w:rsid w:val="00D669EC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234B-8BFF-4A65-9AD1-0D4BFFB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00DF-3BB2-4249-9366-DF73C53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Kohlrieser</dc:creator>
  <cp:keywords/>
  <dc:description/>
  <cp:lastModifiedBy>Margie M. Miller</cp:lastModifiedBy>
  <cp:revision>2</cp:revision>
  <cp:lastPrinted>2020-03-16T11:32:00Z</cp:lastPrinted>
  <dcterms:created xsi:type="dcterms:W3CDTF">2020-03-17T12:43:00Z</dcterms:created>
  <dcterms:modified xsi:type="dcterms:W3CDTF">2020-03-17T12:43:00Z</dcterms:modified>
</cp:coreProperties>
</file>